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3ED94" w14:textId="77777777" w:rsidR="00E34362" w:rsidRDefault="00000000">
      <w:pPr>
        <w:spacing w:line="240" w:lineRule="auto"/>
        <w:jc w:val="center"/>
        <w:rPr>
          <w:rFonts w:ascii="Times New Roman" w:eastAsia="Times New Roman" w:hAnsi="Times New Roman" w:cs="Times New Roman"/>
          <w:b/>
          <w:color w:val="227B9A"/>
          <w:sz w:val="26"/>
          <w:szCs w:val="26"/>
        </w:rPr>
      </w:pPr>
      <w:r>
        <w:rPr>
          <w:rFonts w:ascii="Times New Roman" w:eastAsia="Times New Roman" w:hAnsi="Times New Roman" w:cs="Times New Roman"/>
          <w:b/>
          <w:color w:val="227B9A"/>
          <w:sz w:val="26"/>
          <w:szCs w:val="26"/>
        </w:rPr>
        <w:t xml:space="preserve">FSN-IL </w:t>
      </w:r>
      <w:r w:rsidR="00E34362">
        <w:rPr>
          <w:rFonts w:ascii="Times New Roman" w:eastAsia="Times New Roman" w:hAnsi="Times New Roman" w:cs="Times New Roman"/>
          <w:b/>
          <w:color w:val="227B9A"/>
          <w:sz w:val="26"/>
          <w:szCs w:val="26"/>
        </w:rPr>
        <w:t>Call for Expressions of Interest</w:t>
      </w:r>
      <w:r>
        <w:rPr>
          <w:rFonts w:ascii="Times New Roman" w:eastAsia="Times New Roman" w:hAnsi="Times New Roman" w:cs="Times New Roman"/>
          <w:b/>
          <w:color w:val="227B9A"/>
          <w:sz w:val="26"/>
          <w:szCs w:val="26"/>
        </w:rPr>
        <w:t xml:space="preserve">: </w:t>
      </w:r>
    </w:p>
    <w:p w14:paraId="08F3214F" w14:textId="77777777" w:rsidR="00E34362" w:rsidRDefault="00E34362">
      <w:pPr>
        <w:spacing w:line="240" w:lineRule="auto"/>
        <w:jc w:val="center"/>
        <w:rPr>
          <w:rFonts w:ascii="Times New Roman" w:eastAsia="Times New Roman" w:hAnsi="Times New Roman" w:cs="Times New Roman"/>
          <w:b/>
          <w:color w:val="227B9A"/>
          <w:sz w:val="26"/>
          <w:szCs w:val="26"/>
        </w:rPr>
      </w:pPr>
    </w:p>
    <w:p w14:paraId="012ED750" w14:textId="783E4BE9" w:rsidR="003B4E9A" w:rsidRPr="00E34362" w:rsidRDefault="004C1558">
      <w:pPr>
        <w:spacing w:line="240" w:lineRule="auto"/>
        <w:jc w:val="center"/>
        <w:rPr>
          <w:rFonts w:ascii="Times New Roman" w:eastAsia="Times New Roman" w:hAnsi="Times New Roman" w:cs="Times New Roman"/>
          <w:bCs/>
          <w:color w:val="227B9A"/>
          <w:sz w:val="26"/>
          <w:szCs w:val="26"/>
        </w:rPr>
      </w:pPr>
      <w:r w:rsidRPr="00E34362">
        <w:rPr>
          <w:rFonts w:ascii="Times New Roman" w:eastAsia="Times New Roman" w:hAnsi="Times New Roman" w:cs="Times New Roman"/>
          <w:bCs/>
          <w:color w:val="227B9A"/>
          <w:sz w:val="26"/>
          <w:szCs w:val="26"/>
        </w:rPr>
        <w:t>Demonstrating the Cost-Effectiveness of Innovation Bundles to Support Food Systems Transformation for Nutrition, Food Safety, and Reduced Food Loss and Waste</w:t>
      </w:r>
    </w:p>
    <w:p w14:paraId="7D06D1D4" w14:textId="77777777" w:rsidR="003B4E9A" w:rsidRDefault="003B4E9A">
      <w:pPr>
        <w:spacing w:line="240" w:lineRule="auto"/>
        <w:jc w:val="center"/>
        <w:rPr>
          <w:rFonts w:ascii="Times New Roman" w:eastAsia="Times New Roman" w:hAnsi="Times New Roman" w:cs="Times New Roman"/>
          <w:b/>
          <w:color w:val="227B9A"/>
          <w:sz w:val="26"/>
          <w:szCs w:val="26"/>
        </w:rPr>
      </w:pPr>
    </w:p>
    <w:p w14:paraId="09ACB3F2" w14:textId="77777777" w:rsidR="003B4E9A" w:rsidRDefault="003B4E9A">
      <w:pPr>
        <w:spacing w:line="240" w:lineRule="auto"/>
        <w:jc w:val="center"/>
        <w:rPr>
          <w:color w:val="227B9A"/>
          <w:sz w:val="10"/>
          <w:szCs w:val="10"/>
        </w:rPr>
      </w:pPr>
    </w:p>
    <w:p w14:paraId="41800895" w14:textId="5D3B42D0" w:rsidR="003B4E9A" w:rsidRDefault="004C1558">
      <w:pPr>
        <w:spacing w:line="240" w:lineRule="auto"/>
        <w:jc w:val="center"/>
        <w:rPr>
          <w:i/>
        </w:rPr>
      </w:pPr>
      <w:r>
        <w:rPr>
          <w:rFonts w:ascii="Times New Roman" w:eastAsia="Times New Roman" w:hAnsi="Times New Roman" w:cs="Times New Roman"/>
          <w:b/>
          <w:i/>
          <w:color w:val="227B9A"/>
          <w:sz w:val="26"/>
          <w:szCs w:val="26"/>
        </w:rPr>
        <w:t xml:space="preserve">Expression of Interest Template </w:t>
      </w:r>
    </w:p>
    <w:p w14:paraId="04A427A9" w14:textId="4AC0373B" w:rsidR="0085615B"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Please use this template to complete your </w:t>
      </w:r>
      <w:r w:rsidR="004C1558">
        <w:rPr>
          <w:rFonts w:ascii="Times New Roman" w:eastAsia="Times New Roman" w:hAnsi="Times New Roman" w:cs="Times New Roman"/>
          <w:i/>
          <w:sz w:val="24"/>
          <w:szCs w:val="24"/>
        </w:rPr>
        <w:t>expression of interest (EOI)</w:t>
      </w:r>
      <w:r>
        <w:rPr>
          <w:rFonts w:ascii="Times New Roman" w:eastAsia="Times New Roman" w:hAnsi="Times New Roman" w:cs="Times New Roman"/>
          <w:i/>
          <w:sz w:val="24"/>
          <w:szCs w:val="24"/>
        </w:rPr>
        <w:t xml:space="preserve">. Our application portal, Piestar, will prompt you to upload this document during submission. The </w:t>
      </w:r>
      <w:r w:rsidR="004C1558">
        <w:rPr>
          <w:rFonts w:ascii="Times New Roman" w:eastAsia="Times New Roman" w:hAnsi="Times New Roman" w:cs="Times New Roman"/>
          <w:i/>
          <w:sz w:val="24"/>
          <w:szCs w:val="24"/>
        </w:rPr>
        <w:t xml:space="preserve">expression of interest </w:t>
      </w:r>
      <w:r w:rsidR="004C1558" w:rsidRPr="004C1558">
        <w:rPr>
          <w:rFonts w:ascii="Times New Roman" w:eastAsia="Times New Roman" w:hAnsi="Times New Roman" w:cs="Times New Roman"/>
          <w:i/>
          <w:sz w:val="24"/>
          <w:szCs w:val="24"/>
        </w:rPr>
        <w:t>must be written in English and typed on standard 8 ½ x 11-inch paper with one-inch margins on all sides, using Times New Roman font no smaller than 12 points and single line spacing. All file names should include the PI’s last name and institution (e.g., CN-PI Last Name_ Institution.pdf).</w:t>
      </w:r>
    </w:p>
    <w:p w14:paraId="18275E86" w14:textId="223DC281" w:rsidR="003B4E9A"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Please include a list of all references used in the </w:t>
      </w:r>
      <w:r w:rsidR="004C1558">
        <w:rPr>
          <w:rFonts w:ascii="Times New Roman" w:eastAsia="Times New Roman" w:hAnsi="Times New Roman" w:cs="Times New Roman"/>
          <w:i/>
          <w:sz w:val="24"/>
          <w:szCs w:val="24"/>
        </w:rPr>
        <w:t>expression of interest</w:t>
      </w:r>
      <w:r>
        <w:rPr>
          <w:rFonts w:ascii="Times New Roman" w:eastAsia="Times New Roman" w:hAnsi="Times New Roman" w:cs="Times New Roman"/>
          <w:i/>
          <w:sz w:val="24"/>
          <w:szCs w:val="24"/>
        </w:rPr>
        <w:t>.</w:t>
      </w:r>
    </w:p>
    <w:p w14:paraId="3961EF21" w14:textId="77777777" w:rsidR="003B4E9A" w:rsidRDefault="003B4E9A">
      <w:pPr>
        <w:spacing w:before="240" w:after="240"/>
        <w:rPr>
          <w:rFonts w:ascii="Times New Roman" w:eastAsia="Times New Roman" w:hAnsi="Times New Roman" w:cs="Times New Roman"/>
          <w:i/>
          <w:sz w:val="24"/>
          <w:szCs w:val="24"/>
        </w:rPr>
      </w:pPr>
    </w:p>
    <w:p w14:paraId="7D1FA485" w14:textId="77777777" w:rsidR="003B4E9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Summary of </w:t>
      </w:r>
      <w:r>
        <w:rPr>
          <w:rFonts w:ascii="Times New Roman" w:eastAsia="Times New Roman" w:hAnsi="Times New Roman" w:cs="Times New Roman"/>
          <w:b/>
          <w:sz w:val="24"/>
          <w:szCs w:val="24"/>
        </w:rPr>
        <w:t>what is included</w:t>
      </w:r>
      <w:r>
        <w:rPr>
          <w:rFonts w:ascii="Times New Roman" w:eastAsia="Times New Roman" w:hAnsi="Times New Roman" w:cs="Times New Roman"/>
          <w:sz w:val="24"/>
          <w:szCs w:val="24"/>
        </w:rPr>
        <w:t xml:space="preserve"> in this template:</w:t>
      </w:r>
    </w:p>
    <w:p w14:paraId="41F772DC" w14:textId="77777777" w:rsidR="003B4E9A" w:rsidRDefault="00000000">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Page </w:t>
      </w:r>
      <w:r w:rsidRPr="00200E80">
        <w:rPr>
          <w:rFonts w:ascii="Times New Roman" w:eastAsia="Times New Roman" w:hAnsi="Times New Roman" w:cs="Times New Roman"/>
          <w:i/>
          <w:iCs/>
          <w:sz w:val="24"/>
          <w:szCs w:val="24"/>
        </w:rPr>
        <w:t>(1 page maximum)</w:t>
      </w:r>
    </w:p>
    <w:p w14:paraId="4B84F659" w14:textId="44C0242A" w:rsidR="004C1558" w:rsidRDefault="00000000" w:rsidP="004C155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Narrative </w:t>
      </w:r>
      <w:r w:rsidRPr="00200E80">
        <w:rPr>
          <w:rFonts w:ascii="Times New Roman" w:eastAsia="Times New Roman" w:hAnsi="Times New Roman" w:cs="Times New Roman"/>
          <w:i/>
          <w:iCs/>
          <w:sz w:val="24"/>
          <w:szCs w:val="24"/>
        </w:rPr>
        <w:t>(</w:t>
      </w:r>
      <w:r w:rsidR="004C1558" w:rsidRPr="00200E80">
        <w:rPr>
          <w:rFonts w:ascii="Times New Roman" w:eastAsia="Times New Roman" w:hAnsi="Times New Roman" w:cs="Times New Roman"/>
          <w:i/>
          <w:iCs/>
          <w:sz w:val="24"/>
          <w:szCs w:val="24"/>
        </w:rPr>
        <w:t>4</w:t>
      </w:r>
      <w:r w:rsidRPr="00200E80">
        <w:rPr>
          <w:rFonts w:ascii="Times New Roman" w:eastAsia="Times New Roman" w:hAnsi="Times New Roman" w:cs="Times New Roman"/>
          <w:i/>
          <w:iCs/>
          <w:sz w:val="24"/>
          <w:szCs w:val="24"/>
        </w:rPr>
        <w:t xml:space="preserve"> page maximum)</w:t>
      </w:r>
    </w:p>
    <w:p w14:paraId="7CBC25AD" w14:textId="7B346988" w:rsidR="004C1558" w:rsidRPr="004C1558" w:rsidRDefault="004C1558" w:rsidP="004C155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Past Performance Narrative</w:t>
      </w:r>
      <w:r w:rsidR="00200E80">
        <w:rPr>
          <w:rFonts w:ascii="Times New Roman" w:eastAsia="Times New Roman" w:hAnsi="Times New Roman" w:cs="Times New Roman"/>
          <w:sz w:val="24"/>
          <w:szCs w:val="24"/>
        </w:rPr>
        <w:t xml:space="preserve"> </w:t>
      </w:r>
      <w:r w:rsidR="00200E80" w:rsidRPr="00200E80">
        <w:rPr>
          <w:rFonts w:ascii="Times New Roman" w:eastAsia="Times New Roman" w:hAnsi="Times New Roman" w:cs="Times New Roman"/>
          <w:i/>
          <w:iCs/>
          <w:sz w:val="24"/>
          <w:szCs w:val="24"/>
        </w:rPr>
        <w:t>(4 page maximum)</w:t>
      </w:r>
    </w:p>
    <w:p w14:paraId="39522C91" w14:textId="22D7CA9F" w:rsidR="003B4E9A"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List</w:t>
      </w:r>
    </w:p>
    <w:p w14:paraId="2084856D" w14:textId="77777777" w:rsidR="003B4E9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Summary of </w:t>
      </w:r>
      <w:r>
        <w:rPr>
          <w:rFonts w:ascii="Times New Roman" w:eastAsia="Times New Roman" w:hAnsi="Times New Roman" w:cs="Times New Roman"/>
          <w:b/>
          <w:sz w:val="24"/>
          <w:szCs w:val="24"/>
        </w:rPr>
        <w:t>what else needs to be submitted</w:t>
      </w:r>
      <w:r>
        <w:rPr>
          <w:rFonts w:ascii="Times New Roman" w:eastAsia="Times New Roman" w:hAnsi="Times New Roman" w:cs="Times New Roman"/>
          <w:sz w:val="24"/>
          <w:szCs w:val="24"/>
        </w:rPr>
        <w:t xml:space="preserve"> in Piestar:</w:t>
      </w:r>
    </w:p>
    <w:p w14:paraId="626240B2" w14:textId="52C5A0F7" w:rsidR="003B4E9A" w:rsidRPr="004C1558" w:rsidRDefault="00000000">
      <w:pPr>
        <w:numPr>
          <w:ilvl w:val="0"/>
          <w:numId w:val="2"/>
        </w:num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PI Qualifications</w:t>
      </w:r>
      <w:r w:rsidR="004C1558">
        <w:rPr>
          <w:rFonts w:ascii="Times New Roman" w:eastAsia="Times New Roman" w:hAnsi="Times New Roman" w:cs="Times New Roman"/>
          <w:sz w:val="24"/>
          <w:szCs w:val="24"/>
        </w:rPr>
        <w:t xml:space="preserve"> </w:t>
      </w:r>
      <w:r w:rsidR="004C1558" w:rsidRPr="004C1558">
        <w:rPr>
          <w:rFonts w:ascii="Times New Roman" w:eastAsia="Times New Roman" w:hAnsi="Times New Roman" w:cs="Times New Roman"/>
          <w:i/>
          <w:iCs/>
          <w:sz w:val="24"/>
          <w:szCs w:val="24"/>
        </w:rPr>
        <w:t>(4 pages maximum)</w:t>
      </w:r>
    </w:p>
    <w:p w14:paraId="6E58D02B" w14:textId="77777777" w:rsidR="003B4E9A" w:rsidRDefault="00000000">
      <w:pPr>
        <w:numPr>
          <w:ilvl w:val="1"/>
          <w:numId w:val="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Required: CV of PI (2 page maximum)</w:t>
      </w:r>
    </w:p>
    <w:p w14:paraId="6036E3DA" w14:textId="2A718009" w:rsidR="003B4E9A" w:rsidRDefault="00000000">
      <w:pPr>
        <w:numPr>
          <w:ilvl w:val="1"/>
          <w:numId w:val="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Optional: CV of lead host-country PI/collaborator (2 page maximum</w:t>
      </w:r>
      <w:r w:rsidR="00BF4106">
        <w:rPr>
          <w:rFonts w:ascii="Times New Roman" w:eastAsia="Times New Roman" w:hAnsi="Times New Roman" w:cs="Times New Roman"/>
          <w:i/>
          <w:sz w:val="24"/>
          <w:szCs w:val="24"/>
        </w:rPr>
        <w:t>)</w:t>
      </w:r>
    </w:p>
    <w:p w14:paraId="5C9F3581" w14:textId="77777777" w:rsidR="003B4E9A" w:rsidRDefault="003B4E9A">
      <w:pPr>
        <w:spacing w:before="240" w:after="240"/>
        <w:ind w:left="1440"/>
        <w:rPr>
          <w:rFonts w:ascii="Times New Roman" w:eastAsia="Times New Roman" w:hAnsi="Times New Roman" w:cs="Times New Roman"/>
          <w:sz w:val="24"/>
          <w:szCs w:val="24"/>
        </w:rPr>
      </w:pPr>
    </w:p>
    <w:p w14:paraId="2CF33ADE" w14:textId="77777777" w:rsidR="004C1558" w:rsidRDefault="004C1558">
      <w:pPr>
        <w:spacing w:before="240" w:after="240"/>
        <w:ind w:left="1440"/>
        <w:rPr>
          <w:rFonts w:ascii="Times New Roman" w:eastAsia="Times New Roman" w:hAnsi="Times New Roman" w:cs="Times New Roman"/>
          <w:sz w:val="24"/>
          <w:szCs w:val="24"/>
        </w:rPr>
      </w:pPr>
    </w:p>
    <w:p w14:paraId="76A05742" w14:textId="77777777" w:rsidR="004C1558" w:rsidRDefault="004C1558">
      <w:pPr>
        <w:spacing w:before="240" w:after="240"/>
        <w:ind w:left="1440"/>
        <w:rPr>
          <w:rFonts w:ascii="Times New Roman" w:eastAsia="Times New Roman" w:hAnsi="Times New Roman" w:cs="Times New Roman"/>
          <w:sz w:val="24"/>
          <w:szCs w:val="24"/>
        </w:rPr>
      </w:pPr>
    </w:p>
    <w:p w14:paraId="711E82DB" w14:textId="77777777" w:rsidR="00C132FF" w:rsidRPr="00C132FF" w:rsidRDefault="00C132FF" w:rsidP="00BF4106">
      <w:pPr>
        <w:spacing w:before="240" w:after="240"/>
        <w:rPr>
          <w:rFonts w:ascii="Times New Roman" w:eastAsia="Times New Roman" w:hAnsi="Times New Roman" w:cs="Times New Roman"/>
        </w:rPr>
      </w:pPr>
    </w:p>
    <w:p w14:paraId="0C0AB6C7" w14:textId="3682B408" w:rsidR="00C132FF" w:rsidRPr="00BF4106" w:rsidRDefault="00C132FF" w:rsidP="00C132FF">
      <w:pPr>
        <w:spacing w:before="240" w:after="240"/>
        <w:rPr>
          <w:rFonts w:ascii="Times New Roman" w:eastAsia="Times New Roman" w:hAnsi="Times New Roman" w:cs="Times New Roman"/>
          <w:iCs/>
          <w:sz w:val="24"/>
          <w:szCs w:val="24"/>
        </w:rPr>
      </w:pPr>
      <w:r w:rsidRPr="00BF4106">
        <w:rPr>
          <w:rFonts w:ascii="Times New Roman" w:eastAsia="Times New Roman" w:hAnsi="Times New Roman" w:cs="Times New Roman"/>
          <w:iCs/>
          <w:sz w:val="24"/>
          <w:szCs w:val="24"/>
        </w:rPr>
        <w:t xml:space="preserve">Questions regarding this </w:t>
      </w:r>
      <w:r w:rsidR="00526ED7">
        <w:rPr>
          <w:rFonts w:ascii="Times New Roman" w:eastAsia="Times New Roman" w:hAnsi="Times New Roman" w:cs="Times New Roman"/>
          <w:iCs/>
          <w:sz w:val="24"/>
          <w:szCs w:val="24"/>
        </w:rPr>
        <w:t>EOI</w:t>
      </w:r>
      <w:r w:rsidRPr="00BF4106">
        <w:rPr>
          <w:rFonts w:ascii="Times New Roman" w:eastAsia="Times New Roman" w:hAnsi="Times New Roman" w:cs="Times New Roman"/>
          <w:iCs/>
          <w:sz w:val="24"/>
          <w:szCs w:val="24"/>
        </w:rPr>
        <w:t xml:space="preserve"> should be submitted via Piestar or to foodsystemsnutrition@tufts.edu by </w:t>
      </w:r>
      <w:r w:rsidR="004C1558">
        <w:rPr>
          <w:rFonts w:ascii="Times New Roman" w:eastAsia="Times New Roman" w:hAnsi="Times New Roman" w:cs="Times New Roman"/>
          <w:b/>
          <w:bCs/>
          <w:iCs/>
          <w:sz w:val="24"/>
          <w:szCs w:val="24"/>
        </w:rPr>
        <w:t xml:space="preserve">February </w:t>
      </w:r>
      <w:r w:rsidR="005D1E21">
        <w:rPr>
          <w:rFonts w:ascii="Times New Roman" w:eastAsia="Times New Roman" w:hAnsi="Times New Roman" w:cs="Times New Roman"/>
          <w:b/>
          <w:bCs/>
          <w:iCs/>
          <w:sz w:val="24"/>
          <w:szCs w:val="24"/>
        </w:rPr>
        <w:t>20</w:t>
      </w:r>
      <w:r w:rsidR="004C1558" w:rsidRPr="004C1558">
        <w:rPr>
          <w:rFonts w:ascii="Times New Roman" w:eastAsia="Times New Roman" w:hAnsi="Times New Roman" w:cs="Times New Roman"/>
          <w:b/>
          <w:bCs/>
          <w:iCs/>
          <w:sz w:val="24"/>
          <w:szCs w:val="24"/>
          <w:vertAlign w:val="superscript"/>
        </w:rPr>
        <w:t>th</w:t>
      </w:r>
      <w:r w:rsidR="004C1558">
        <w:rPr>
          <w:rFonts w:ascii="Times New Roman" w:eastAsia="Times New Roman" w:hAnsi="Times New Roman" w:cs="Times New Roman"/>
          <w:b/>
          <w:bCs/>
          <w:iCs/>
          <w:sz w:val="24"/>
          <w:szCs w:val="24"/>
        </w:rPr>
        <w:t>, 2024</w:t>
      </w:r>
      <w:r w:rsidRPr="00BF4106">
        <w:rPr>
          <w:rFonts w:ascii="Times New Roman" w:eastAsia="Times New Roman" w:hAnsi="Times New Roman" w:cs="Times New Roman"/>
          <w:iCs/>
          <w:sz w:val="24"/>
          <w:szCs w:val="24"/>
        </w:rPr>
        <w:t>. Answers will be posted by </w:t>
      </w:r>
      <w:r w:rsidR="004C1558">
        <w:rPr>
          <w:rFonts w:ascii="Times New Roman" w:eastAsia="Times New Roman" w:hAnsi="Times New Roman" w:cs="Times New Roman"/>
          <w:b/>
          <w:bCs/>
          <w:iCs/>
          <w:sz w:val="24"/>
          <w:szCs w:val="24"/>
        </w:rPr>
        <w:t>February 2</w:t>
      </w:r>
      <w:r w:rsidR="005D1E21">
        <w:rPr>
          <w:rFonts w:ascii="Times New Roman" w:eastAsia="Times New Roman" w:hAnsi="Times New Roman" w:cs="Times New Roman"/>
          <w:b/>
          <w:bCs/>
          <w:iCs/>
          <w:sz w:val="24"/>
          <w:szCs w:val="24"/>
        </w:rPr>
        <w:t>7</w:t>
      </w:r>
      <w:r w:rsidR="005D1E21" w:rsidRPr="005D1E21">
        <w:rPr>
          <w:rFonts w:ascii="Times New Roman" w:eastAsia="Times New Roman" w:hAnsi="Times New Roman" w:cs="Times New Roman"/>
          <w:b/>
          <w:bCs/>
          <w:iCs/>
          <w:sz w:val="24"/>
          <w:szCs w:val="24"/>
          <w:vertAlign w:val="superscript"/>
        </w:rPr>
        <w:t>th</w:t>
      </w:r>
      <w:r w:rsidR="004C1558">
        <w:rPr>
          <w:rFonts w:ascii="Times New Roman" w:eastAsia="Times New Roman" w:hAnsi="Times New Roman" w:cs="Times New Roman"/>
          <w:b/>
          <w:bCs/>
          <w:iCs/>
          <w:sz w:val="24"/>
          <w:szCs w:val="24"/>
        </w:rPr>
        <w:t>, 2024.</w:t>
      </w:r>
    </w:p>
    <w:p w14:paraId="202C2BD2" w14:textId="77777777" w:rsidR="004C1558" w:rsidRDefault="004C1558">
      <w:pPr>
        <w:rPr>
          <w:rFonts w:ascii="Times New Roman" w:eastAsia="Times New Roman" w:hAnsi="Times New Roman" w:cs="Times New Roman"/>
          <w:b/>
          <w:color w:val="227B9A"/>
          <w:sz w:val="26"/>
          <w:szCs w:val="26"/>
        </w:rPr>
      </w:pPr>
      <w:r>
        <w:rPr>
          <w:rFonts w:ascii="Times New Roman" w:eastAsia="Times New Roman" w:hAnsi="Times New Roman" w:cs="Times New Roman"/>
          <w:b/>
          <w:color w:val="227B9A"/>
          <w:sz w:val="26"/>
          <w:szCs w:val="26"/>
        </w:rPr>
        <w:br w:type="page"/>
      </w:r>
    </w:p>
    <w:p w14:paraId="43708FEA" w14:textId="09BFDA73" w:rsidR="003B4E9A" w:rsidRDefault="00000000">
      <w:pPr>
        <w:spacing w:before="240" w:after="240"/>
        <w:jc w:val="center"/>
        <w:rPr>
          <w:rFonts w:ascii="Times New Roman" w:eastAsia="Times New Roman" w:hAnsi="Times New Roman" w:cs="Times New Roman"/>
          <w:b/>
          <w:color w:val="227B9A"/>
          <w:sz w:val="26"/>
          <w:szCs w:val="26"/>
        </w:rPr>
      </w:pPr>
      <w:r>
        <w:rPr>
          <w:rFonts w:ascii="Times New Roman" w:eastAsia="Times New Roman" w:hAnsi="Times New Roman" w:cs="Times New Roman"/>
          <w:b/>
          <w:color w:val="227B9A"/>
          <w:sz w:val="26"/>
          <w:szCs w:val="26"/>
        </w:rPr>
        <w:lastRenderedPageBreak/>
        <w:t>Title Page (1</w:t>
      </w:r>
      <w:r w:rsidR="0085615B">
        <w:rPr>
          <w:rFonts w:ascii="Times New Roman" w:eastAsia="Times New Roman" w:hAnsi="Times New Roman" w:cs="Times New Roman"/>
          <w:b/>
          <w:color w:val="227B9A"/>
          <w:sz w:val="26"/>
          <w:szCs w:val="26"/>
        </w:rPr>
        <w:t>-</w:t>
      </w:r>
      <w:r>
        <w:rPr>
          <w:rFonts w:ascii="Times New Roman" w:eastAsia="Times New Roman" w:hAnsi="Times New Roman" w:cs="Times New Roman"/>
          <w:b/>
          <w:color w:val="227B9A"/>
          <w:sz w:val="26"/>
          <w:szCs w:val="26"/>
        </w:rPr>
        <w:t>page max)</w:t>
      </w:r>
    </w:p>
    <w:tbl>
      <w:tblPr>
        <w:tblStyle w:val="a"/>
        <w:tblW w:w="936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3945"/>
        <w:gridCol w:w="5415"/>
      </w:tblGrid>
      <w:tr w:rsidR="003B4E9A" w14:paraId="7029D9F1" w14:textId="77777777" w:rsidTr="0085615B">
        <w:trPr>
          <w:trHeight w:val="124"/>
          <w:jc w:val="center"/>
        </w:trPr>
        <w:tc>
          <w:tcPr>
            <w:tcW w:w="3945" w:type="dxa"/>
            <w:shd w:val="clear" w:color="auto" w:fill="F2F2F2" w:themeFill="background1" w:themeFillShade="F2"/>
            <w:tcMar>
              <w:top w:w="100" w:type="dxa"/>
              <w:left w:w="100" w:type="dxa"/>
              <w:bottom w:w="100" w:type="dxa"/>
              <w:right w:w="100" w:type="dxa"/>
            </w:tcMar>
          </w:tcPr>
          <w:p w14:paraId="504DE856" w14:textId="77777777" w:rsidR="003B4E9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Title</w:t>
            </w:r>
          </w:p>
        </w:tc>
        <w:tc>
          <w:tcPr>
            <w:tcW w:w="5415" w:type="dxa"/>
            <w:shd w:val="clear" w:color="auto" w:fill="FFFFFF"/>
            <w:tcMar>
              <w:top w:w="100" w:type="dxa"/>
              <w:left w:w="100" w:type="dxa"/>
              <w:bottom w:w="100" w:type="dxa"/>
              <w:right w:w="100" w:type="dxa"/>
            </w:tcMar>
          </w:tcPr>
          <w:p w14:paraId="57D70D66"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5EC849CD"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109AF53B" w14:textId="77777777" w:rsidR="003B4E9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Target Country</w:t>
            </w:r>
          </w:p>
        </w:tc>
        <w:tc>
          <w:tcPr>
            <w:tcW w:w="5415" w:type="dxa"/>
            <w:shd w:val="clear" w:color="auto" w:fill="FFFFFF"/>
            <w:tcMar>
              <w:top w:w="100" w:type="dxa"/>
              <w:left w:w="100" w:type="dxa"/>
              <w:bottom w:w="100" w:type="dxa"/>
              <w:right w:w="100" w:type="dxa"/>
            </w:tcMar>
          </w:tcPr>
          <w:p w14:paraId="23BE8385"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5C710D97"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44C41810" w14:textId="77777777" w:rsidR="003B4E9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5415" w:type="dxa"/>
            <w:shd w:val="clear" w:color="auto" w:fill="FFFFFF"/>
            <w:tcMar>
              <w:top w:w="100" w:type="dxa"/>
              <w:left w:w="100" w:type="dxa"/>
              <w:bottom w:w="100" w:type="dxa"/>
              <w:right w:w="100" w:type="dxa"/>
            </w:tcMar>
          </w:tcPr>
          <w:p w14:paraId="31DBE871"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0462E736"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78235230" w14:textId="77777777" w:rsidR="003B4E9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PI Information</w:t>
            </w:r>
          </w:p>
        </w:tc>
        <w:tc>
          <w:tcPr>
            <w:tcW w:w="5415" w:type="dxa"/>
            <w:shd w:val="clear" w:color="auto" w:fill="FFFFFF"/>
            <w:tcMar>
              <w:top w:w="100" w:type="dxa"/>
              <w:left w:w="100" w:type="dxa"/>
              <w:bottom w:w="100" w:type="dxa"/>
              <w:right w:w="100" w:type="dxa"/>
            </w:tcMar>
          </w:tcPr>
          <w:p w14:paraId="7E14F0B2"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510CA1CF"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614CB08C" w14:textId="77777777" w:rsidR="003B4E9A"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5415" w:type="dxa"/>
            <w:shd w:val="clear" w:color="auto" w:fill="FFFFFF"/>
            <w:tcMar>
              <w:top w:w="100" w:type="dxa"/>
              <w:left w:w="100" w:type="dxa"/>
              <w:bottom w:w="100" w:type="dxa"/>
              <w:right w:w="100" w:type="dxa"/>
            </w:tcMar>
          </w:tcPr>
          <w:p w14:paraId="561DD1F6"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35DAD239"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6CA85B10" w14:textId="77777777" w:rsidR="003B4E9A"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5415" w:type="dxa"/>
            <w:shd w:val="clear" w:color="auto" w:fill="FFFFFF"/>
            <w:tcMar>
              <w:top w:w="100" w:type="dxa"/>
              <w:left w:w="100" w:type="dxa"/>
              <w:bottom w:w="100" w:type="dxa"/>
              <w:right w:w="100" w:type="dxa"/>
            </w:tcMar>
          </w:tcPr>
          <w:p w14:paraId="11BA5EFD"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07B76CAF"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26BFA508" w14:textId="77777777" w:rsidR="003B4E9A"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Address</w:t>
            </w:r>
          </w:p>
        </w:tc>
        <w:tc>
          <w:tcPr>
            <w:tcW w:w="5415" w:type="dxa"/>
            <w:shd w:val="clear" w:color="auto" w:fill="FFFFFF"/>
            <w:tcMar>
              <w:top w:w="100" w:type="dxa"/>
              <w:left w:w="100" w:type="dxa"/>
              <w:bottom w:w="100" w:type="dxa"/>
              <w:right w:w="100" w:type="dxa"/>
            </w:tcMar>
          </w:tcPr>
          <w:p w14:paraId="212AF2F5"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456C2B7F"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22D13A96" w14:textId="77777777" w:rsidR="003B4E9A"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
        </w:tc>
        <w:tc>
          <w:tcPr>
            <w:tcW w:w="5415" w:type="dxa"/>
            <w:shd w:val="clear" w:color="auto" w:fill="FFFFFF"/>
            <w:tcMar>
              <w:top w:w="100" w:type="dxa"/>
              <w:left w:w="100" w:type="dxa"/>
              <w:bottom w:w="100" w:type="dxa"/>
              <w:right w:w="100" w:type="dxa"/>
            </w:tcMar>
          </w:tcPr>
          <w:p w14:paraId="4FC14B22"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1473AA26"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61CD804D" w14:textId="77777777" w:rsidR="003B4E9A"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c>
          <w:tcPr>
            <w:tcW w:w="5415" w:type="dxa"/>
            <w:shd w:val="clear" w:color="auto" w:fill="FFFFFF"/>
            <w:tcMar>
              <w:top w:w="100" w:type="dxa"/>
              <w:left w:w="100" w:type="dxa"/>
              <w:bottom w:w="100" w:type="dxa"/>
              <w:right w:w="100" w:type="dxa"/>
            </w:tcMar>
          </w:tcPr>
          <w:p w14:paraId="23BFE9A8"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6BA79A4A"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34533EA9" w14:textId="77777777" w:rsidR="003B4E9A"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415" w:type="dxa"/>
            <w:shd w:val="clear" w:color="auto" w:fill="FFFFFF"/>
            <w:tcMar>
              <w:top w:w="100" w:type="dxa"/>
              <w:left w:w="100" w:type="dxa"/>
              <w:bottom w:w="100" w:type="dxa"/>
              <w:right w:w="100" w:type="dxa"/>
            </w:tcMar>
          </w:tcPr>
          <w:p w14:paraId="78979E7A"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050B073C"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17D6FF59" w14:textId="77777777" w:rsidR="003B4E9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Collaborating Institutions and Organizations</w:t>
            </w:r>
          </w:p>
        </w:tc>
        <w:tc>
          <w:tcPr>
            <w:tcW w:w="5415" w:type="dxa"/>
            <w:shd w:val="clear" w:color="auto" w:fill="FFFFFF"/>
            <w:tcMar>
              <w:top w:w="100" w:type="dxa"/>
              <w:left w:w="100" w:type="dxa"/>
              <w:bottom w:w="100" w:type="dxa"/>
              <w:right w:w="100" w:type="dxa"/>
            </w:tcMar>
          </w:tcPr>
          <w:p w14:paraId="2E0EB38E"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BF4106" w14:paraId="2D6B96C9"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5CE93DFD" w14:textId="2316EBC8" w:rsidR="00BF4106" w:rsidRDefault="00BF410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Universal Entity Identification (UEI) from the System for Award Management (SAM)</w:t>
            </w:r>
          </w:p>
        </w:tc>
        <w:tc>
          <w:tcPr>
            <w:tcW w:w="5415" w:type="dxa"/>
            <w:shd w:val="clear" w:color="auto" w:fill="FFFFFF"/>
            <w:tcMar>
              <w:top w:w="100" w:type="dxa"/>
              <w:left w:w="100" w:type="dxa"/>
              <w:bottom w:w="100" w:type="dxa"/>
              <w:right w:w="100" w:type="dxa"/>
            </w:tcMar>
          </w:tcPr>
          <w:p w14:paraId="7AFBEACC" w14:textId="77777777" w:rsidR="00BF4106" w:rsidRPr="0085615B" w:rsidRDefault="00BF410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3B4E9A" w14:paraId="530C3633" w14:textId="77777777" w:rsidTr="0085615B">
        <w:trPr>
          <w:jc w:val="center"/>
        </w:trPr>
        <w:tc>
          <w:tcPr>
            <w:tcW w:w="3945" w:type="dxa"/>
            <w:shd w:val="clear" w:color="auto" w:fill="F2F2F2" w:themeFill="background1" w:themeFillShade="F2"/>
            <w:tcMar>
              <w:top w:w="100" w:type="dxa"/>
              <w:left w:w="100" w:type="dxa"/>
              <w:bottom w:w="100" w:type="dxa"/>
              <w:right w:w="100" w:type="dxa"/>
            </w:tcMar>
          </w:tcPr>
          <w:p w14:paraId="0000349F" w14:textId="77777777" w:rsidR="003B4E9A"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 Information for Authorized Official from the Lead Institution</w:t>
            </w:r>
          </w:p>
        </w:tc>
        <w:tc>
          <w:tcPr>
            <w:tcW w:w="5415" w:type="dxa"/>
            <w:shd w:val="clear" w:color="auto" w:fill="FFFFFF"/>
            <w:tcMar>
              <w:top w:w="100" w:type="dxa"/>
              <w:left w:w="100" w:type="dxa"/>
              <w:bottom w:w="100" w:type="dxa"/>
              <w:right w:w="100" w:type="dxa"/>
            </w:tcMar>
          </w:tcPr>
          <w:p w14:paraId="22EF57E8" w14:textId="77777777" w:rsidR="003B4E9A" w:rsidRPr="0085615B" w:rsidRDefault="003B4E9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5971F806" w14:textId="7A47D2B4" w:rsidR="003B4E9A" w:rsidRDefault="003B4E9A">
      <w:pPr>
        <w:spacing w:before="240" w:after="240"/>
        <w:rPr>
          <w:rFonts w:ascii="Times New Roman" w:eastAsia="Times New Roman" w:hAnsi="Times New Roman" w:cs="Times New Roman"/>
          <w:sz w:val="24"/>
          <w:szCs w:val="24"/>
        </w:rPr>
      </w:pPr>
    </w:p>
    <w:p w14:paraId="306B4DA2" w14:textId="77777777" w:rsidR="00BF4106" w:rsidRDefault="00BF4106">
      <w:pPr>
        <w:spacing w:before="240" w:after="240"/>
        <w:rPr>
          <w:rFonts w:ascii="Times New Roman" w:eastAsia="Times New Roman" w:hAnsi="Times New Roman" w:cs="Times New Roman"/>
          <w:sz w:val="24"/>
          <w:szCs w:val="24"/>
        </w:rPr>
      </w:pPr>
    </w:p>
    <w:p w14:paraId="2EDBEFC7" w14:textId="77777777" w:rsidR="00BF4106" w:rsidRDefault="00BF4106">
      <w:pPr>
        <w:spacing w:before="240" w:after="240"/>
        <w:rPr>
          <w:rFonts w:ascii="Times New Roman" w:eastAsia="Times New Roman" w:hAnsi="Times New Roman" w:cs="Times New Roman"/>
          <w:sz w:val="24"/>
          <w:szCs w:val="24"/>
        </w:rPr>
      </w:pPr>
    </w:p>
    <w:p w14:paraId="3C3B5844" w14:textId="77777777" w:rsidR="004C1558" w:rsidRDefault="004C1558">
      <w:pPr>
        <w:rPr>
          <w:rFonts w:ascii="Times New Roman" w:eastAsia="Times New Roman" w:hAnsi="Times New Roman" w:cs="Times New Roman"/>
          <w:b/>
          <w:color w:val="227B9A"/>
          <w:sz w:val="26"/>
          <w:szCs w:val="26"/>
        </w:rPr>
      </w:pPr>
      <w:r>
        <w:rPr>
          <w:rFonts w:ascii="Times New Roman" w:eastAsia="Times New Roman" w:hAnsi="Times New Roman" w:cs="Times New Roman"/>
          <w:b/>
          <w:color w:val="227B9A"/>
          <w:sz w:val="26"/>
          <w:szCs w:val="26"/>
        </w:rPr>
        <w:br w:type="page"/>
      </w:r>
    </w:p>
    <w:p w14:paraId="0444E7FC" w14:textId="2194D446" w:rsidR="003B4E9A" w:rsidRDefault="00000000">
      <w:pPr>
        <w:spacing w:before="240" w:after="240"/>
        <w:jc w:val="center"/>
        <w:rPr>
          <w:rFonts w:ascii="Times New Roman" w:eastAsia="Times New Roman" w:hAnsi="Times New Roman" w:cs="Times New Roman"/>
          <w:b/>
          <w:color w:val="227B9A"/>
          <w:sz w:val="26"/>
          <w:szCs w:val="26"/>
        </w:rPr>
      </w:pPr>
      <w:r>
        <w:rPr>
          <w:rFonts w:ascii="Times New Roman" w:eastAsia="Times New Roman" w:hAnsi="Times New Roman" w:cs="Times New Roman"/>
          <w:b/>
          <w:color w:val="227B9A"/>
          <w:sz w:val="26"/>
          <w:szCs w:val="26"/>
        </w:rPr>
        <w:lastRenderedPageBreak/>
        <w:t>Technical Narrative (</w:t>
      </w:r>
      <w:r w:rsidR="004C1558">
        <w:rPr>
          <w:rFonts w:ascii="Times New Roman" w:eastAsia="Times New Roman" w:hAnsi="Times New Roman" w:cs="Times New Roman"/>
          <w:b/>
          <w:color w:val="227B9A"/>
          <w:sz w:val="26"/>
          <w:szCs w:val="26"/>
        </w:rPr>
        <w:t>4</w:t>
      </w:r>
      <w:r w:rsidR="0085615B">
        <w:rPr>
          <w:rFonts w:ascii="Times New Roman" w:eastAsia="Times New Roman" w:hAnsi="Times New Roman" w:cs="Times New Roman"/>
          <w:b/>
          <w:color w:val="227B9A"/>
          <w:sz w:val="26"/>
          <w:szCs w:val="26"/>
        </w:rPr>
        <w:t>-page</w:t>
      </w:r>
      <w:r>
        <w:rPr>
          <w:rFonts w:ascii="Times New Roman" w:eastAsia="Times New Roman" w:hAnsi="Times New Roman" w:cs="Times New Roman"/>
          <w:b/>
          <w:color w:val="227B9A"/>
          <w:sz w:val="26"/>
          <w:szCs w:val="26"/>
        </w:rPr>
        <w:t xml:space="preserve"> max)</w:t>
      </w:r>
    </w:p>
    <w:p w14:paraId="224DA710" w14:textId="6D9D9655" w:rsidR="005D1E21" w:rsidRPr="005D1E21" w:rsidRDefault="005D1E21" w:rsidP="005D1E21">
      <w:pPr>
        <w:spacing w:before="240" w:after="240"/>
        <w:rPr>
          <w:rFonts w:ascii="Times New Roman" w:hAnsi="Times New Roman" w:cs="Times New Roman"/>
          <w:sz w:val="24"/>
          <w:szCs w:val="24"/>
        </w:rPr>
      </w:pPr>
      <w:r w:rsidRPr="005D1E21">
        <w:rPr>
          <w:rFonts w:ascii="Times New Roman" w:hAnsi="Times New Roman" w:cs="Times New Roman"/>
          <w:sz w:val="24"/>
          <w:szCs w:val="24"/>
        </w:rPr>
        <w:t>1. A clear problem statement aligned with country priorities outlined for one of the focus countries. challenges in implementing solutions/ideas presented in the national food systems transformation pathways</w:t>
      </w:r>
      <w:r>
        <w:rPr>
          <w:rFonts w:ascii="Times New Roman" w:hAnsi="Times New Roman" w:cs="Times New Roman"/>
          <w:sz w:val="24"/>
          <w:szCs w:val="24"/>
        </w:rPr>
        <w:t>.</w:t>
      </w:r>
    </w:p>
    <w:p w14:paraId="674DE03E" w14:textId="519D261A" w:rsidR="005D1E21" w:rsidRPr="005D1E21" w:rsidRDefault="005D1E21" w:rsidP="005D1E21">
      <w:pPr>
        <w:spacing w:before="240" w:after="240"/>
        <w:rPr>
          <w:rFonts w:ascii="Times New Roman" w:eastAsia="Times New Roman" w:hAnsi="Times New Roman" w:cs="Times New Roman"/>
          <w:sz w:val="24"/>
          <w:szCs w:val="24"/>
        </w:rPr>
      </w:pPr>
      <w:r w:rsidRPr="005D1E21">
        <w:rPr>
          <w:rFonts w:ascii="Times New Roman" w:hAnsi="Times New Roman" w:cs="Times New Roman"/>
          <w:sz w:val="24"/>
          <w:szCs w:val="24"/>
        </w:rPr>
        <w:t>2. Using the provided background, present their view of the research opportunities and outline critical research questions and proposed study type to answer those questions in one of the focus countries. The potential of the proposed study to have a significant impact should be provided.</w:t>
      </w:r>
    </w:p>
    <w:p w14:paraId="31A08783" w14:textId="06DA83D7" w:rsidR="005D1E21" w:rsidRPr="005D1E21" w:rsidRDefault="005D1E21" w:rsidP="005D1E21">
      <w:pPr>
        <w:rPr>
          <w:rFonts w:ascii="Times New Roman" w:hAnsi="Times New Roman" w:cs="Times New Roman"/>
          <w:sz w:val="24"/>
          <w:szCs w:val="24"/>
        </w:rPr>
      </w:pPr>
      <w:r w:rsidRPr="005D1E21">
        <w:rPr>
          <w:rFonts w:ascii="Times New Roman" w:hAnsi="Times New Roman" w:cs="Times New Roman"/>
          <w:sz w:val="24"/>
          <w:szCs w:val="24"/>
        </w:rPr>
        <w:t>3. The EOI should provide a justification/rationale for selecting the specific innovation (or bundle of innovations) topic and how the research would increase local and global knowledge.</w:t>
      </w:r>
    </w:p>
    <w:p w14:paraId="18D71222" w14:textId="77777777" w:rsidR="005D1E21" w:rsidRPr="005D1E21" w:rsidRDefault="005D1E21" w:rsidP="005D1E21">
      <w:pPr>
        <w:rPr>
          <w:rFonts w:ascii="Times New Roman" w:hAnsi="Times New Roman" w:cs="Times New Roman"/>
          <w:sz w:val="24"/>
          <w:szCs w:val="24"/>
        </w:rPr>
      </w:pPr>
    </w:p>
    <w:p w14:paraId="767B7006" w14:textId="3E10E1BB" w:rsidR="005D1E21" w:rsidRPr="005D1E21" w:rsidRDefault="005D1E21" w:rsidP="005D1E21">
      <w:pPr>
        <w:rPr>
          <w:rFonts w:ascii="Times New Roman" w:hAnsi="Times New Roman" w:cs="Times New Roman"/>
          <w:sz w:val="24"/>
          <w:szCs w:val="24"/>
        </w:rPr>
      </w:pPr>
      <w:r w:rsidRPr="005D1E21">
        <w:rPr>
          <w:rFonts w:ascii="Times New Roman" w:hAnsi="Times New Roman" w:cs="Times New Roman"/>
          <w:sz w:val="24"/>
          <w:szCs w:val="24"/>
        </w:rPr>
        <w:t xml:space="preserve">4. Demonstrate how the research around the innovation influences the drivers of consumption choice in vulnerable populations, such as women and children, and how that is likely to translate to increased intake of safe, diverse, and nutritious foods and thus improved nutrition outcomes. </w:t>
      </w:r>
    </w:p>
    <w:p w14:paraId="1FA2E5FA" w14:textId="0FE3A052" w:rsidR="005D1E21" w:rsidRPr="005D1E21" w:rsidRDefault="005D1E21" w:rsidP="005D1E21">
      <w:pPr>
        <w:spacing w:before="240" w:after="240"/>
        <w:rPr>
          <w:rFonts w:ascii="Times New Roman" w:eastAsia="Times New Roman" w:hAnsi="Times New Roman" w:cs="Times New Roman"/>
          <w:sz w:val="24"/>
          <w:szCs w:val="24"/>
        </w:rPr>
      </w:pPr>
      <w:r w:rsidRPr="005D1E21">
        <w:rPr>
          <w:rFonts w:ascii="Times New Roman" w:eastAsia="Times New Roman" w:hAnsi="Times New Roman" w:cs="Times New Roman"/>
          <w:sz w:val="24"/>
          <w:szCs w:val="24"/>
        </w:rPr>
        <w:t>5. A demonstration of expertise in addressing one or more cross-cutting themes of gender and youth and climate smart and resilient food systems. Applicants are encouraged to review USAID’s 2012 Gender and Female Empowerment Policy</w:t>
      </w:r>
      <w:r w:rsidRPr="005D1E21">
        <w:rPr>
          <w:rFonts w:ascii="Times New Roman" w:eastAsia="Times New Roman" w:hAnsi="Times New Roman" w:cs="Times New Roman"/>
          <w:sz w:val="24"/>
          <w:szCs w:val="24"/>
        </w:rPr>
        <w:footnoteReference w:id="1"/>
      </w:r>
      <w:r w:rsidRPr="005D1E21">
        <w:rPr>
          <w:rFonts w:ascii="Times New Roman" w:eastAsia="Times New Roman" w:hAnsi="Times New Roman" w:cs="Times New Roman"/>
          <w:sz w:val="24"/>
          <w:szCs w:val="24"/>
        </w:rPr>
        <w:t xml:space="preserve"> and 2012 Youth in Development Policy</w:t>
      </w:r>
      <w:r w:rsidRPr="005D1E21">
        <w:rPr>
          <w:rFonts w:ascii="Times New Roman" w:eastAsia="Times New Roman" w:hAnsi="Times New Roman" w:cs="Times New Roman"/>
          <w:sz w:val="24"/>
          <w:szCs w:val="24"/>
        </w:rPr>
        <w:footnoteReference w:id="2"/>
      </w:r>
      <w:r w:rsidRPr="005D1E21">
        <w:rPr>
          <w:rFonts w:ascii="Times New Roman" w:eastAsia="Times New Roman" w:hAnsi="Times New Roman" w:cs="Times New Roman"/>
          <w:sz w:val="24"/>
          <w:szCs w:val="24"/>
        </w:rPr>
        <w:t xml:space="preserve"> and are encouraged to leverage the findings of the “Gender Integration in USAID’s Agricultural Research Investments: A Synthesis of Key Findings and Best Practices.”</w:t>
      </w:r>
      <w:r w:rsidRPr="005D1E21">
        <w:rPr>
          <w:rFonts w:ascii="Times New Roman" w:eastAsia="Times New Roman" w:hAnsi="Times New Roman" w:cs="Times New Roman"/>
          <w:sz w:val="24"/>
          <w:szCs w:val="24"/>
        </w:rPr>
        <w:footnoteReference w:id="3"/>
      </w:r>
      <w:r w:rsidRPr="005D1E21">
        <w:rPr>
          <w:rFonts w:ascii="Times New Roman" w:eastAsia="Times New Roman" w:hAnsi="Times New Roman" w:cs="Times New Roman"/>
          <w:sz w:val="24"/>
          <w:szCs w:val="24"/>
        </w:rPr>
        <w:t xml:space="preserve">  If expertise lies in climate smart and resilient food systems, applications must demonstrate how their research has contributed to the evidence base. For instance, activities focused on applied pro-resilience studies should support investments in storage, packaging, and cooling of nutrient dense perishable foods, ensuring food safety and minimizing food loss and waste under the most extreme environmental conditions.</w:t>
      </w:r>
    </w:p>
    <w:p w14:paraId="4701CE66" w14:textId="77777777" w:rsidR="003B4E9A" w:rsidRDefault="003B4E9A">
      <w:pPr>
        <w:spacing w:before="240" w:after="240"/>
        <w:rPr>
          <w:rFonts w:ascii="Times New Roman" w:eastAsia="Times New Roman" w:hAnsi="Times New Roman" w:cs="Times New Roman"/>
          <w:sz w:val="24"/>
          <w:szCs w:val="24"/>
        </w:rPr>
      </w:pPr>
    </w:p>
    <w:p w14:paraId="1EBC1C0E" w14:textId="77777777" w:rsidR="003B4E9A" w:rsidRDefault="003B4E9A">
      <w:pPr>
        <w:spacing w:before="240" w:after="240"/>
        <w:rPr>
          <w:rFonts w:ascii="Times New Roman" w:eastAsia="Times New Roman" w:hAnsi="Times New Roman" w:cs="Times New Roman"/>
          <w:sz w:val="24"/>
          <w:szCs w:val="24"/>
        </w:rPr>
      </w:pPr>
    </w:p>
    <w:p w14:paraId="5F907FD8" w14:textId="77777777" w:rsidR="005D1E21" w:rsidRDefault="005D1E21">
      <w:pPr>
        <w:rPr>
          <w:rFonts w:ascii="Times New Roman" w:eastAsia="Times New Roman" w:hAnsi="Times New Roman" w:cs="Times New Roman"/>
          <w:b/>
          <w:color w:val="227B9A"/>
          <w:sz w:val="26"/>
          <w:szCs w:val="26"/>
        </w:rPr>
      </w:pPr>
      <w:r>
        <w:rPr>
          <w:rFonts w:ascii="Times New Roman" w:eastAsia="Times New Roman" w:hAnsi="Times New Roman" w:cs="Times New Roman"/>
          <w:b/>
          <w:color w:val="227B9A"/>
          <w:sz w:val="26"/>
          <w:szCs w:val="26"/>
        </w:rPr>
        <w:br w:type="page"/>
      </w:r>
    </w:p>
    <w:p w14:paraId="318CFB09" w14:textId="14CB8A97" w:rsidR="003B4E9A" w:rsidRDefault="00E34362">
      <w:pPr>
        <w:spacing w:before="240" w:after="240"/>
        <w:jc w:val="center"/>
        <w:rPr>
          <w:rFonts w:ascii="Times New Roman" w:eastAsia="Times New Roman" w:hAnsi="Times New Roman" w:cs="Times New Roman"/>
          <w:b/>
          <w:color w:val="227B9A"/>
          <w:sz w:val="26"/>
          <w:szCs w:val="26"/>
        </w:rPr>
      </w:pPr>
      <w:r>
        <w:rPr>
          <w:rFonts w:ascii="Times New Roman" w:eastAsia="Times New Roman" w:hAnsi="Times New Roman" w:cs="Times New Roman"/>
          <w:b/>
          <w:color w:val="227B9A"/>
          <w:sz w:val="26"/>
          <w:szCs w:val="26"/>
        </w:rPr>
        <w:lastRenderedPageBreak/>
        <w:t>Past Performance Narrative</w:t>
      </w:r>
      <w:r w:rsidR="00200E80">
        <w:rPr>
          <w:rFonts w:ascii="Times New Roman" w:eastAsia="Times New Roman" w:hAnsi="Times New Roman" w:cs="Times New Roman"/>
          <w:b/>
          <w:color w:val="227B9A"/>
          <w:sz w:val="26"/>
          <w:szCs w:val="26"/>
        </w:rPr>
        <w:t xml:space="preserve"> (4-page max)</w:t>
      </w:r>
    </w:p>
    <w:p w14:paraId="44FE3184" w14:textId="48BE3431" w:rsidR="005D1E21" w:rsidRPr="005D1E21" w:rsidRDefault="005D1E21" w:rsidP="005D1E21">
      <w:pPr>
        <w:spacing w:before="240" w:after="240"/>
        <w:rPr>
          <w:rFonts w:ascii="Times New Roman" w:eastAsia="Times New Roman" w:hAnsi="Times New Roman" w:cs="Times New Roman"/>
          <w:iCs/>
          <w:sz w:val="24"/>
          <w:szCs w:val="24"/>
        </w:rPr>
      </w:pPr>
      <w:r w:rsidRPr="005D1E21">
        <w:rPr>
          <w:rFonts w:ascii="Times New Roman" w:eastAsia="Times New Roman" w:hAnsi="Times New Roman" w:cs="Times New Roman"/>
          <w:iCs/>
          <w:sz w:val="24"/>
          <w:szCs w:val="24"/>
        </w:rPr>
        <w:t xml:space="preserve">1. Outline the applicant and its proposed partners expertise in implementing and testing innovations including cost effectiveness and development of business models that are focused on enhancing availability of nutrient-dense foods or ensuring food safety of nutrient dense foods and/or supported the prevention of food loss and waste specifically of perishable commodities.  </w:t>
      </w:r>
    </w:p>
    <w:p w14:paraId="459A2159" w14:textId="1CE3805D" w:rsidR="005D1E21" w:rsidRPr="00E34362" w:rsidRDefault="005D1E21" w:rsidP="005D1E21">
      <w:pPr>
        <w:spacing w:before="240" w:after="240"/>
        <w:rPr>
          <w:rFonts w:ascii="Times New Roman" w:eastAsia="Times New Roman" w:hAnsi="Times New Roman" w:cs="Times New Roman"/>
          <w:iCs/>
          <w:sz w:val="24"/>
          <w:szCs w:val="24"/>
        </w:rPr>
      </w:pPr>
      <w:r w:rsidRPr="005D1E21">
        <w:rPr>
          <w:rFonts w:ascii="Times New Roman" w:eastAsia="Times New Roman" w:hAnsi="Times New Roman" w:cs="Times New Roman"/>
          <w:iCs/>
          <w:sz w:val="24"/>
          <w:szCs w:val="24"/>
        </w:rPr>
        <w:t>2. Highlight the experience of all listed entities in the selected focus countries and indicate the background and expertise of all these organizations involved including the technical and managerial staff or team proposed for engagement.</w:t>
      </w:r>
    </w:p>
    <w:p w14:paraId="7D02CA9B" w14:textId="77777777" w:rsidR="00E34362" w:rsidRDefault="00E34362">
      <w:pPr>
        <w:rPr>
          <w:rFonts w:ascii="Times New Roman" w:eastAsia="Times New Roman" w:hAnsi="Times New Roman" w:cs="Times New Roman"/>
          <w:b/>
          <w:color w:val="227B9A"/>
          <w:sz w:val="26"/>
          <w:szCs w:val="26"/>
          <w:lang w:val="en-US"/>
        </w:rPr>
      </w:pPr>
      <w:r>
        <w:rPr>
          <w:b/>
          <w:color w:val="227B9A"/>
          <w:sz w:val="26"/>
          <w:szCs w:val="26"/>
        </w:rPr>
        <w:br w:type="page"/>
      </w:r>
    </w:p>
    <w:p w14:paraId="0C1C7779" w14:textId="2DD26F41" w:rsidR="00344529" w:rsidRDefault="00344529" w:rsidP="00344529">
      <w:pPr>
        <w:pStyle w:val="NormalWeb"/>
        <w:spacing w:before="240" w:beforeAutospacing="0" w:after="240" w:afterAutospacing="0"/>
        <w:jc w:val="center"/>
      </w:pPr>
      <w:r>
        <w:rPr>
          <w:b/>
          <w:color w:val="227B9A"/>
          <w:sz w:val="26"/>
          <w:szCs w:val="26"/>
        </w:rPr>
        <w:lastRenderedPageBreak/>
        <w:t>Reference List</w:t>
      </w:r>
    </w:p>
    <w:p w14:paraId="4ACF41CF" w14:textId="77777777" w:rsidR="00344529" w:rsidRDefault="00344529">
      <w:pPr>
        <w:spacing w:before="240" w:after="240"/>
        <w:rPr>
          <w:rFonts w:ascii="Times New Roman" w:eastAsia="Times New Roman" w:hAnsi="Times New Roman" w:cs="Times New Roman"/>
          <w:i/>
          <w:sz w:val="24"/>
          <w:szCs w:val="24"/>
        </w:rPr>
      </w:pPr>
    </w:p>
    <w:sectPr w:rsidR="00344529">
      <w:footerReference w:type="defaul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D1C5" w14:textId="77777777" w:rsidR="00CE5C7F" w:rsidRDefault="00CE5C7F">
      <w:pPr>
        <w:spacing w:line="240" w:lineRule="auto"/>
      </w:pPr>
      <w:r>
        <w:separator/>
      </w:r>
    </w:p>
  </w:endnote>
  <w:endnote w:type="continuationSeparator" w:id="0">
    <w:p w14:paraId="2470A005" w14:textId="77777777" w:rsidR="00CE5C7F" w:rsidRDefault="00CE5C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Nova Light">
    <w:panose1 w:val="020B0402020204020203"/>
    <w:charset w:val="00"/>
    <w:family w:val="swiss"/>
    <w:notTrueType/>
    <w:pitch w:val="variable"/>
    <w:sig w:usb0="A00002AF" w:usb1="00006803"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 w:fontKey="{8F16140E-B8AA-4E22-BDA7-AE099937D8A6}"/>
  </w:font>
  <w:font w:name="Calibri">
    <w:panose1 w:val="020F0502020204030204"/>
    <w:charset w:val="00"/>
    <w:family w:val="swiss"/>
    <w:pitch w:val="variable"/>
    <w:sig w:usb0="E4002EFF" w:usb1="C200247B" w:usb2="00000009" w:usb3="00000000" w:csb0="000001FF" w:csb1="00000000"/>
    <w:embedRegular r:id="rId2" w:fontKey="{293CC7FB-3163-465E-8753-B06AC24CB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6EF4" w14:textId="0563A79D" w:rsidR="003B4E9A" w:rsidRDefault="00000000">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Food Systems for Nutrition Innovation Lab | </w:t>
    </w:r>
    <w:r w:rsidR="00E34362">
      <w:rPr>
        <w:rFonts w:ascii="Times New Roman" w:eastAsia="Times New Roman" w:hAnsi="Times New Roman" w:cs="Times New Roman"/>
        <w:i/>
        <w:sz w:val="20"/>
        <w:szCs w:val="20"/>
      </w:rPr>
      <w:t>Call for Expressions of Interest 2024 |</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fldChar w:fldCharType="begin"/>
    </w:r>
    <w:r>
      <w:rPr>
        <w:rFonts w:ascii="Times New Roman" w:eastAsia="Times New Roman" w:hAnsi="Times New Roman" w:cs="Times New Roman"/>
        <w:i/>
        <w:sz w:val="20"/>
        <w:szCs w:val="20"/>
      </w:rPr>
      <w:instrText>PAGE</w:instrText>
    </w:r>
    <w:r>
      <w:rPr>
        <w:rFonts w:ascii="Times New Roman" w:eastAsia="Times New Roman" w:hAnsi="Times New Roman" w:cs="Times New Roman"/>
        <w:i/>
        <w:sz w:val="20"/>
        <w:szCs w:val="20"/>
      </w:rPr>
      <w:fldChar w:fldCharType="separate"/>
    </w:r>
    <w:r w:rsidR="0085615B">
      <w:rPr>
        <w:rFonts w:ascii="Times New Roman" w:eastAsia="Times New Roman" w:hAnsi="Times New Roman" w:cs="Times New Roman"/>
        <w:i/>
        <w:noProof/>
        <w:sz w:val="20"/>
        <w:szCs w:val="20"/>
      </w:rPr>
      <w:t>2</w:t>
    </w:r>
    <w:r>
      <w:rPr>
        <w:rFonts w:ascii="Times New Roman" w:eastAsia="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541BB" w14:textId="77777777" w:rsidR="00CE5C7F" w:rsidRDefault="00CE5C7F">
      <w:pPr>
        <w:spacing w:line="240" w:lineRule="auto"/>
      </w:pPr>
      <w:r>
        <w:separator/>
      </w:r>
    </w:p>
  </w:footnote>
  <w:footnote w:type="continuationSeparator" w:id="0">
    <w:p w14:paraId="4B86BB60" w14:textId="77777777" w:rsidR="00CE5C7F" w:rsidRDefault="00CE5C7F">
      <w:pPr>
        <w:spacing w:line="240" w:lineRule="auto"/>
      </w:pPr>
      <w:r>
        <w:continuationSeparator/>
      </w:r>
    </w:p>
  </w:footnote>
  <w:footnote w:id="1">
    <w:p w14:paraId="34E4A202" w14:textId="77777777" w:rsidR="005D1E21" w:rsidRPr="005D1E21" w:rsidRDefault="005D1E21" w:rsidP="005D1E21">
      <w:pPr>
        <w:pStyle w:val="FootnoteText"/>
        <w:rPr>
          <w:rFonts w:ascii="Times New Roman" w:hAnsi="Times New Roman" w:cs="Times New Roman"/>
          <w:sz w:val="18"/>
          <w:szCs w:val="18"/>
        </w:rPr>
      </w:pPr>
      <w:r w:rsidRPr="005D1E21">
        <w:rPr>
          <w:rStyle w:val="FootnoteReference"/>
          <w:rFonts w:ascii="Times New Roman" w:hAnsi="Times New Roman" w:cs="Times New Roman"/>
          <w:sz w:val="18"/>
          <w:szCs w:val="18"/>
        </w:rPr>
        <w:footnoteRef/>
      </w:r>
      <w:r w:rsidRPr="005D1E21">
        <w:rPr>
          <w:rFonts w:ascii="Times New Roman" w:hAnsi="Times New Roman" w:cs="Times New Roman"/>
          <w:sz w:val="18"/>
          <w:szCs w:val="18"/>
        </w:rPr>
        <w:t xml:space="preserve"> </w:t>
      </w:r>
      <w:hyperlink r:id="rId1">
        <w:r w:rsidRPr="005D1E21">
          <w:rPr>
            <w:rFonts w:ascii="Times New Roman" w:hAnsi="Times New Roman" w:cs="Times New Roman"/>
            <w:color w:val="0562C1"/>
            <w:w w:val="95"/>
            <w:sz w:val="18"/>
            <w:szCs w:val="18"/>
            <w:u w:val="single" w:color="0562C1"/>
          </w:rPr>
          <w:t>https://www.usaid.gov/policy/gender-</w:t>
        </w:r>
        <w:r w:rsidRPr="005D1E21">
          <w:rPr>
            <w:rFonts w:ascii="Times New Roman" w:hAnsi="Times New Roman" w:cs="Times New Roman"/>
            <w:color w:val="0562C1"/>
            <w:spacing w:val="-2"/>
            <w:w w:val="95"/>
            <w:sz w:val="18"/>
            <w:szCs w:val="18"/>
            <w:u w:val="single" w:color="0562C1"/>
          </w:rPr>
          <w:t>equality</w:t>
        </w:r>
      </w:hyperlink>
    </w:p>
  </w:footnote>
  <w:footnote w:id="2">
    <w:p w14:paraId="4227FF11" w14:textId="77777777" w:rsidR="005D1E21" w:rsidRPr="005D1E21" w:rsidRDefault="005D1E21" w:rsidP="005D1E21">
      <w:pPr>
        <w:pStyle w:val="FootnoteText"/>
        <w:rPr>
          <w:rFonts w:ascii="Times New Roman" w:hAnsi="Times New Roman" w:cs="Times New Roman"/>
          <w:sz w:val="18"/>
          <w:szCs w:val="18"/>
        </w:rPr>
      </w:pPr>
      <w:r w:rsidRPr="005D1E21">
        <w:rPr>
          <w:rStyle w:val="FootnoteReference"/>
          <w:rFonts w:ascii="Times New Roman" w:hAnsi="Times New Roman" w:cs="Times New Roman"/>
          <w:sz w:val="18"/>
          <w:szCs w:val="18"/>
        </w:rPr>
        <w:footnoteRef/>
      </w:r>
      <w:r w:rsidRPr="005D1E21">
        <w:rPr>
          <w:rFonts w:ascii="Times New Roman" w:hAnsi="Times New Roman" w:cs="Times New Roman"/>
          <w:sz w:val="18"/>
          <w:szCs w:val="18"/>
        </w:rPr>
        <w:t xml:space="preserve"> </w:t>
      </w:r>
      <w:hyperlink r:id="rId2">
        <w:r w:rsidRPr="005D1E21">
          <w:rPr>
            <w:rFonts w:ascii="Times New Roman" w:hAnsi="Times New Roman" w:cs="Times New Roman"/>
            <w:color w:val="0562C1"/>
            <w:spacing w:val="-2"/>
            <w:sz w:val="18"/>
            <w:szCs w:val="18"/>
            <w:u w:val="single" w:color="0562C1"/>
          </w:rPr>
          <w:t>https://www.usaid.gov/policy/youth</w:t>
        </w:r>
      </w:hyperlink>
    </w:p>
  </w:footnote>
  <w:footnote w:id="3">
    <w:p w14:paraId="13710EF0" w14:textId="77777777" w:rsidR="005D1E21" w:rsidRDefault="005D1E21" w:rsidP="005D1E21">
      <w:pPr>
        <w:pStyle w:val="FootnoteText"/>
      </w:pPr>
      <w:r w:rsidRPr="005D1E21">
        <w:rPr>
          <w:rStyle w:val="FootnoteReference"/>
          <w:rFonts w:ascii="Times New Roman" w:hAnsi="Times New Roman" w:cs="Times New Roman"/>
          <w:sz w:val="18"/>
          <w:szCs w:val="18"/>
        </w:rPr>
        <w:footnoteRef/>
      </w:r>
      <w:r w:rsidRPr="005D1E21">
        <w:rPr>
          <w:rFonts w:ascii="Times New Roman" w:hAnsi="Times New Roman" w:cs="Times New Roman"/>
          <w:sz w:val="18"/>
          <w:szCs w:val="18"/>
        </w:rPr>
        <w:t xml:space="preserve"> </w:t>
      </w:r>
      <w:hyperlink r:id="rId3">
        <w:r w:rsidRPr="005D1E21">
          <w:rPr>
            <w:rFonts w:ascii="Times New Roman" w:hAnsi="Times New Roman" w:cs="Times New Roman"/>
            <w:color w:val="0562C1"/>
            <w:w w:val="95"/>
            <w:sz w:val="18"/>
            <w:szCs w:val="18"/>
            <w:u w:val="single" w:color="0562C1"/>
          </w:rPr>
          <w:t>https://www.agrilinks.org/gender-</w:t>
        </w:r>
        <w:r w:rsidRPr="005D1E21">
          <w:rPr>
            <w:rFonts w:ascii="Times New Roman" w:hAnsi="Times New Roman" w:cs="Times New Roman"/>
            <w:color w:val="0562C1"/>
            <w:spacing w:val="-2"/>
            <w:w w:val="95"/>
            <w:sz w:val="18"/>
            <w:szCs w:val="18"/>
            <w:u w:val="single" w:color="0562C1"/>
          </w:rPr>
          <w:t>research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6442"/>
    <w:multiLevelType w:val="multilevel"/>
    <w:tmpl w:val="065EC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F94B69"/>
    <w:multiLevelType w:val="hybridMultilevel"/>
    <w:tmpl w:val="931AF6B2"/>
    <w:lvl w:ilvl="0" w:tplc="9BE04B7A">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12244B"/>
    <w:multiLevelType w:val="hybridMultilevel"/>
    <w:tmpl w:val="E6284390"/>
    <w:lvl w:ilvl="0" w:tplc="774E877C">
      <w:start w:val="1"/>
      <w:numFmt w:val="decimal"/>
      <w:lvlText w:val="%1."/>
      <w:lvlJc w:val="left"/>
      <w:pPr>
        <w:ind w:left="720" w:hanging="360"/>
      </w:pPr>
      <w:rPr>
        <w:rFonts w:ascii="Gill Sans Nova Light" w:eastAsia="Arial" w:hAnsi="Gill Sans Nova Light"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28F1C4D"/>
    <w:multiLevelType w:val="multilevel"/>
    <w:tmpl w:val="FB9AC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266BF0"/>
    <w:multiLevelType w:val="hybridMultilevel"/>
    <w:tmpl w:val="5A968CB4"/>
    <w:lvl w:ilvl="0" w:tplc="AF4A1FB8">
      <w:start w:val="2"/>
      <w:numFmt w:val="decimal"/>
      <w:lvlText w:val="%1."/>
      <w:lvlJc w:val="left"/>
      <w:pPr>
        <w:ind w:left="720" w:hanging="360"/>
      </w:pPr>
      <w:rPr>
        <w:rFonts w:eastAsia="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5D10F2"/>
    <w:multiLevelType w:val="hybridMultilevel"/>
    <w:tmpl w:val="49C460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6107151">
    <w:abstractNumId w:val="3"/>
  </w:num>
  <w:num w:numId="2" w16cid:durableId="782572843">
    <w:abstractNumId w:val="0"/>
  </w:num>
  <w:num w:numId="3" w16cid:durableId="169105588">
    <w:abstractNumId w:val="2"/>
  </w:num>
  <w:num w:numId="4" w16cid:durableId="2130270582">
    <w:abstractNumId w:val="4"/>
  </w:num>
  <w:num w:numId="5" w16cid:durableId="542524416">
    <w:abstractNumId w:val="1"/>
  </w:num>
  <w:num w:numId="6" w16cid:durableId="1219626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E9A"/>
    <w:rsid w:val="0009373E"/>
    <w:rsid w:val="00200E80"/>
    <w:rsid w:val="00254032"/>
    <w:rsid w:val="00344529"/>
    <w:rsid w:val="003B4E9A"/>
    <w:rsid w:val="003B52C2"/>
    <w:rsid w:val="0049791E"/>
    <w:rsid w:val="004C1558"/>
    <w:rsid w:val="00525CA6"/>
    <w:rsid w:val="00526ED7"/>
    <w:rsid w:val="005D1E21"/>
    <w:rsid w:val="006A2F1D"/>
    <w:rsid w:val="0085615B"/>
    <w:rsid w:val="00990A50"/>
    <w:rsid w:val="009C15F9"/>
    <w:rsid w:val="00A31397"/>
    <w:rsid w:val="00B03CF8"/>
    <w:rsid w:val="00B86EA4"/>
    <w:rsid w:val="00BF4106"/>
    <w:rsid w:val="00C132FF"/>
    <w:rsid w:val="00C33FAF"/>
    <w:rsid w:val="00C57886"/>
    <w:rsid w:val="00CE5C7F"/>
    <w:rsid w:val="00D93A83"/>
    <w:rsid w:val="00E34362"/>
    <w:rsid w:val="00F01401"/>
    <w:rsid w:val="00F95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6471"/>
  <w15:docId w15:val="{745BE94C-E177-476E-9C49-7C4075FB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03CF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
    <w:name w:val="TableGrid"/>
    <w:rsid w:val="00B03CF8"/>
    <w:pPr>
      <w:spacing w:line="240" w:lineRule="auto"/>
    </w:pPr>
    <w:rPr>
      <w:rFonts w:asciiTheme="minorHAnsi" w:eastAsiaTheme="minorEastAsia" w:hAnsiTheme="minorHAnsi" w:cstheme="minorBidi"/>
      <w:lang w:val="en-US"/>
    </w:rPr>
    <w:tblPr>
      <w:tblCellMar>
        <w:top w:w="0" w:type="dxa"/>
        <w:left w:w="0" w:type="dxa"/>
        <w:bottom w:w="0" w:type="dxa"/>
        <w:right w:w="0" w:type="dxa"/>
      </w:tblCellMar>
    </w:tblPr>
  </w:style>
  <w:style w:type="character" w:styleId="Hyperlink">
    <w:name w:val="Hyperlink"/>
    <w:basedOn w:val="DefaultParagraphFont"/>
    <w:uiPriority w:val="99"/>
    <w:unhideWhenUsed/>
    <w:rsid w:val="00B86EA4"/>
    <w:rPr>
      <w:color w:val="0000FF" w:themeColor="hyperlink"/>
      <w:u w:val="single"/>
    </w:rPr>
  </w:style>
  <w:style w:type="character" w:styleId="UnresolvedMention">
    <w:name w:val="Unresolved Mention"/>
    <w:basedOn w:val="DefaultParagraphFont"/>
    <w:uiPriority w:val="99"/>
    <w:semiHidden/>
    <w:unhideWhenUsed/>
    <w:rsid w:val="00B86EA4"/>
    <w:rPr>
      <w:color w:val="605E5C"/>
      <w:shd w:val="clear" w:color="auto" w:fill="E1DFDD"/>
    </w:rPr>
  </w:style>
  <w:style w:type="character" w:styleId="FollowedHyperlink">
    <w:name w:val="FollowedHyperlink"/>
    <w:basedOn w:val="DefaultParagraphFont"/>
    <w:uiPriority w:val="99"/>
    <w:semiHidden/>
    <w:unhideWhenUsed/>
    <w:rsid w:val="00B86EA4"/>
    <w:rPr>
      <w:color w:val="800080" w:themeColor="followedHyperlink"/>
      <w:u w:val="single"/>
    </w:rPr>
  </w:style>
  <w:style w:type="paragraph" w:styleId="FootnoteText">
    <w:name w:val="footnote text"/>
    <w:basedOn w:val="Normal"/>
    <w:link w:val="FootnoteTextChar"/>
    <w:uiPriority w:val="99"/>
    <w:semiHidden/>
    <w:unhideWhenUsed/>
    <w:rsid w:val="00BF4106"/>
    <w:pPr>
      <w:spacing w:line="240" w:lineRule="auto"/>
    </w:pPr>
    <w:rPr>
      <w:sz w:val="20"/>
      <w:szCs w:val="20"/>
    </w:rPr>
  </w:style>
  <w:style w:type="character" w:customStyle="1" w:styleId="FootnoteTextChar">
    <w:name w:val="Footnote Text Char"/>
    <w:basedOn w:val="DefaultParagraphFont"/>
    <w:link w:val="FootnoteText"/>
    <w:uiPriority w:val="99"/>
    <w:semiHidden/>
    <w:rsid w:val="00BF4106"/>
    <w:rPr>
      <w:sz w:val="20"/>
      <w:szCs w:val="20"/>
    </w:rPr>
  </w:style>
  <w:style w:type="character" w:styleId="FootnoteReference">
    <w:name w:val="footnote reference"/>
    <w:basedOn w:val="DefaultParagraphFont"/>
    <w:uiPriority w:val="99"/>
    <w:semiHidden/>
    <w:unhideWhenUsed/>
    <w:rsid w:val="00BF4106"/>
    <w:rPr>
      <w:vertAlign w:val="superscript"/>
    </w:rPr>
  </w:style>
  <w:style w:type="paragraph" w:styleId="ListParagraph">
    <w:name w:val="List Paragraph"/>
    <w:basedOn w:val="Normal"/>
    <w:uiPriority w:val="34"/>
    <w:qFormat/>
    <w:rsid w:val="00E34362"/>
    <w:pPr>
      <w:widowControl w:val="0"/>
      <w:autoSpaceDE w:val="0"/>
      <w:autoSpaceDN w:val="0"/>
      <w:spacing w:line="240" w:lineRule="auto"/>
      <w:ind w:left="920" w:hanging="360"/>
    </w:pPr>
    <w:rPr>
      <w:rFonts w:ascii="Times New Roman" w:eastAsia="Times New Roman" w:hAnsi="Times New Roman" w:cs="Times New Roman"/>
      <w:lang w:val="en-US"/>
    </w:rPr>
  </w:style>
  <w:style w:type="paragraph" w:styleId="Header">
    <w:name w:val="header"/>
    <w:basedOn w:val="Normal"/>
    <w:link w:val="HeaderChar"/>
    <w:uiPriority w:val="99"/>
    <w:unhideWhenUsed/>
    <w:rsid w:val="00E34362"/>
    <w:pPr>
      <w:tabs>
        <w:tab w:val="center" w:pos="4680"/>
        <w:tab w:val="right" w:pos="9360"/>
      </w:tabs>
      <w:spacing w:line="240" w:lineRule="auto"/>
    </w:pPr>
  </w:style>
  <w:style w:type="character" w:customStyle="1" w:styleId="HeaderChar">
    <w:name w:val="Header Char"/>
    <w:basedOn w:val="DefaultParagraphFont"/>
    <w:link w:val="Header"/>
    <w:uiPriority w:val="99"/>
    <w:rsid w:val="00E34362"/>
  </w:style>
  <w:style w:type="paragraph" w:styleId="Footer">
    <w:name w:val="footer"/>
    <w:basedOn w:val="Normal"/>
    <w:link w:val="FooterChar"/>
    <w:uiPriority w:val="99"/>
    <w:unhideWhenUsed/>
    <w:rsid w:val="00E34362"/>
    <w:pPr>
      <w:tabs>
        <w:tab w:val="center" w:pos="4680"/>
        <w:tab w:val="right" w:pos="9360"/>
      </w:tabs>
      <w:spacing w:line="240" w:lineRule="auto"/>
    </w:pPr>
  </w:style>
  <w:style w:type="character" w:customStyle="1" w:styleId="FooterChar">
    <w:name w:val="Footer Char"/>
    <w:basedOn w:val="DefaultParagraphFont"/>
    <w:link w:val="Footer"/>
    <w:uiPriority w:val="99"/>
    <w:rsid w:val="00E34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484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agrilinks.org/gender-research" TargetMode="External"/><Relationship Id="rId2" Type="http://schemas.openxmlformats.org/officeDocument/2006/relationships/hyperlink" Target="https://www.usaid.gov/policy/youth" TargetMode="External"/><Relationship Id="rId1" Type="http://schemas.openxmlformats.org/officeDocument/2006/relationships/hyperlink" Target="https://www.usaid.gov/policy/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DDCDB-CD46-432B-9C58-F27B62A3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Sheikh, Maha</cp:lastModifiedBy>
  <cp:revision>12</cp:revision>
  <dcterms:created xsi:type="dcterms:W3CDTF">2022-12-08T19:13:00Z</dcterms:created>
  <dcterms:modified xsi:type="dcterms:W3CDTF">2024-02-06T21:01:00Z</dcterms:modified>
</cp:coreProperties>
</file>